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1CCF099" w:rsidP="41CCF099" w:rsidRDefault="41CCF099" w14:paraId="6BCB4FCF" w14:textId="7E8752CB">
      <w:pPr>
        <w:spacing w:line="257" w:lineRule="auto"/>
      </w:pPr>
      <w:r w:rsidRPr="41CCF099" w:rsidR="41CCF099">
        <w:rPr>
          <w:rFonts w:ascii="Tahoma" w:hAnsi="Tahoma" w:eastAsia="Tahoma" w:cs="Tahoma"/>
          <w:b w:val="1"/>
          <w:bCs w:val="1"/>
          <w:noProof w:val="0"/>
          <w:color w:val="000000" w:themeColor="text1" w:themeTint="FF" w:themeShade="FF"/>
          <w:sz w:val="22"/>
          <w:szCs w:val="22"/>
          <w:lang w:val="en-US"/>
        </w:rPr>
        <w:t xml:space="preserve">Position: </w:t>
      </w:r>
      <w:r w:rsidRPr="41CCF099" w:rsidR="41CCF099">
        <w:rPr>
          <w:rFonts w:ascii="Tahoma" w:hAnsi="Tahoma" w:eastAsia="Tahoma" w:cs="Tahoma"/>
          <w:noProof w:val="0"/>
          <w:color w:val="000000" w:themeColor="text1" w:themeTint="FF" w:themeShade="FF"/>
          <w:sz w:val="22"/>
          <w:szCs w:val="22"/>
          <w:lang w:val="en-US"/>
        </w:rPr>
        <w:t>Web Chair</w:t>
      </w:r>
    </w:p>
    <w:p w:rsidR="41CCF099" w:rsidP="41CCF099" w:rsidRDefault="41CCF099" w14:paraId="36A1A662" w14:textId="54F8A749">
      <w:pPr>
        <w:spacing w:line="257" w:lineRule="auto"/>
      </w:pPr>
      <w:r w:rsidRPr="41CCF099" w:rsidR="41CCF099">
        <w:rPr>
          <w:rFonts w:ascii="Tahoma" w:hAnsi="Tahoma" w:eastAsia="Tahoma" w:cs="Tahoma"/>
          <w:b w:val="1"/>
          <w:bCs w:val="1"/>
          <w:noProof w:val="0"/>
          <w:color w:val="000000" w:themeColor="text1" w:themeTint="FF" w:themeShade="FF"/>
          <w:sz w:val="22"/>
          <w:szCs w:val="22"/>
          <w:lang w:val="en-US"/>
        </w:rPr>
        <w:t xml:space="preserve">Length of Term: </w:t>
      </w:r>
      <w:r w:rsidRPr="41CCF099" w:rsidR="41CCF099">
        <w:rPr>
          <w:rFonts w:ascii="Tahoma" w:hAnsi="Tahoma" w:eastAsia="Tahoma" w:cs="Tahoma"/>
          <w:noProof w:val="0"/>
          <w:color w:val="000000" w:themeColor="text1" w:themeTint="FF" w:themeShade="FF"/>
          <w:sz w:val="22"/>
          <w:szCs w:val="22"/>
          <w:lang w:val="en-US"/>
        </w:rPr>
        <w:t>X year(s)</w:t>
      </w:r>
    </w:p>
    <w:p w:rsidR="41CCF099" w:rsidP="41CCF099" w:rsidRDefault="41CCF099" w14:paraId="066FCAFC" w14:textId="4B788322">
      <w:pPr>
        <w:spacing w:line="257" w:lineRule="auto"/>
      </w:pPr>
      <w:r w:rsidRPr="41CCF099" w:rsidR="41CCF099">
        <w:rPr>
          <w:rFonts w:ascii="Tahoma" w:hAnsi="Tahoma" w:eastAsia="Tahoma" w:cs="Tahoma"/>
          <w:b w:val="1"/>
          <w:bCs w:val="1"/>
          <w:noProof w:val="0"/>
          <w:color w:val="000000" w:themeColor="text1" w:themeTint="FF" w:themeShade="FF"/>
          <w:sz w:val="22"/>
          <w:szCs w:val="22"/>
          <w:lang w:val="en-US"/>
        </w:rPr>
        <w:t xml:space="preserve">Estimated Time Commitment: </w:t>
      </w:r>
      <w:r w:rsidRPr="41CCF099" w:rsidR="41CCF099">
        <w:rPr>
          <w:rFonts w:ascii="Tahoma" w:hAnsi="Tahoma" w:eastAsia="Tahoma" w:cs="Tahoma"/>
          <w:noProof w:val="0"/>
          <w:color w:val="000000" w:themeColor="text1" w:themeTint="FF" w:themeShade="FF"/>
          <w:sz w:val="22"/>
          <w:szCs w:val="22"/>
          <w:lang w:val="en-US"/>
        </w:rPr>
        <w:t>X hours per week</w:t>
      </w:r>
    </w:p>
    <w:p w:rsidR="41CCF099" w:rsidP="41CCF099" w:rsidRDefault="41CCF099" w14:paraId="55A86CD9" w14:textId="4F0798A0">
      <w:pPr>
        <w:spacing w:line="257" w:lineRule="auto"/>
      </w:pPr>
      <w:r w:rsidRPr="41CCF099" w:rsidR="41CCF099">
        <w:rPr>
          <w:rFonts w:ascii="Tahoma" w:hAnsi="Tahoma" w:eastAsia="Tahoma" w:cs="Tahoma"/>
          <w:noProof w:val="0"/>
          <w:color w:val="000000" w:themeColor="text1" w:themeTint="FF" w:themeShade="FF"/>
          <w:sz w:val="22"/>
          <w:szCs w:val="22"/>
          <w:lang w:val="en-US"/>
        </w:rPr>
        <w:t xml:space="preserve"> </w:t>
      </w:r>
    </w:p>
    <w:p w:rsidR="41CCF099" w:rsidP="41CCF099" w:rsidRDefault="41CCF099" w14:paraId="7564C611" w14:textId="1A068D78">
      <w:pPr>
        <w:spacing w:line="257" w:lineRule="auto"/>
      </w:pPr>
      <w:r w:rsidRPr="41CCF099" w:rsidR="41CCF099">
        <w:rPr>
          <w:rFonts w:ascii="Tahoma" w:hAnsi="Tahoma" w:eastAsia="Tahoma" w:cs="Tahoma"/>
          <w:b w:val="1"/>
          <w:bCs w:val="1"/>
          <w:noProof w:val="0"/>
          <w:color w:val="000000" w:themeColor="text1" w:themeTint="FF" w:themeShade="FF"/>
          <w:sz w:val="22"/>
          <w:szCs w:val="22"/>
          <w:lang w:val="en-US"/>
        </w:rPr>
        <w:t>Summary</w:t>
      </w:r>
      <w:r w:rsidRPr="41CCF099" w:rsidR="41CCF099">
        <w:rPr>
          <w:rFonts w:ascii="Tahoma" w:hAnsi="Tahoma" w:eastAsia="Tahoma" w:cs="Tahoma"/>
          <w:noProof w:val="0"/>
          <w:color w:val="000000" w:themeColor="text1" w:themeTint="FF" w:themeShade="FF"/>
          <w:sz w:val="22"/>
          <w:szCs w:val="22"/>
          <w:lang w:val="en-US"/>
        </w:rPr>
        <w:t xml:space="preserve"> The web chair is responsible for the maintenance of the Unit’s website and social media platforms. The web chair ensures information available to Unit membership is accessible and updated via these platforms. </w:t>
      </w:r>
    </w:p>
    <w:p w:rsidR="41CCF099" w:rsidP="41CCF099" w:rsidRDefault="41CCF099" w14:paraId="5BD09AF3" w14:textId="7303D25A">
      <w:pPr>
        <w:spacing w:line="257" w:lineRule="auto"/>
      </w:pPr>
      <w:r w:rsidRPr="41CCF099" w:rsidR="41CCF099">
        <w:rPr>
          <w:rFonts w:ascii="Tahoma" w:hAnsi="Tahoma" w:eastAsia="Tahoma" w:cs="Tahoma"/>
          <w:noProof w:val="0"/>
          <w:color w:val="000000" w:themeColor="text1" w:themeTint="FF" w:themeShade="FF"/>
          <w:sz w:val="22"/>
          <w:szCs w:val="22"/>
          <w:lang w:val="en-US"/>
        </w:rPr>
        <w:t xml:space="preserve"> </w:t>
      </w:r>
    </w:p>
    <w:p w:rsidR="41CCF099" w:rsidP="41CCF099" w:rsidRDefault="41CCF099" w14:paraId="00BB6B01" w14:textId="3A405113">
      <w:pPr>
        <w:spacing w:line="257" w:lineRule="auto"/>
      </w:pPr>
      <w:r w:rsidRPr="41CCF099" w:rsidR="41CCF099">
        <w:rPr>
          <w:rFonts w:ascii="Tahoma" w:hAnsi="Tahoma" w:eastAsia="Tahoma" w:cs="Tahoma"/>
          <w:b w:val="1"/>
          <w:bCs w:val="1"/>
          <w:noProof w:val="0"/>
          <w:color w:val="000000" w:themeColor="text1" w:themeTint="FF" w:themeShade="FF"/>
          <w:sz w:val="22"/>
          <w:szCs w:val="22"/>
          <w:lang w:val="en-US"/>
        </w:rPr>
        <w:t>Responsibilities</w:t>
      </w:r>
    </w:p>
    <w:p w:rsidR="41CCF099" w:rsidP="41CCF099" w:rsidRDefault="41CCF099" w14:paraId="53B47CAC" w14:textId="66D78576">
      <w:pPr>
        <w:pStyle w:val="ListParagraph"/>
        <w:numPr>
          <w:ilvl w:val="0"/>
          <w:numId w:val="4"/>
        </w:numPr>
        <w:rPr>
          <w:rFonts w:ascii="Tahoma" w:hAnsi="Tahoma" w:eastAsia="Tahoma" w:cs="Tahoma"/>
          <w:noProof w:val="0"/>
          <w:color w:val="000000" w:themeColor="text1" w:themeTint="FF" w:themeShade="FF"/>
          <w:sz w:val="22"/>
          <w:szCs w:val="22"/>
          <w:lang w:val="en-US"/>
        </w:rPr>
      </w:pPr>
      <w:r w:rsidRPr="41CCF099" w:rsidR="41CCF099">
        <w:rPr>
          <w:rFonts w:ascii="Tahoma" w:hAnsi="Tahoma" w:eastAsia="Tahoma" w:cs="Tahoma"/>
          <w:noProof w:val="0"/>
          <w:color w:val="000000" w:themeColor="text1" w:themeTint="FF" w:themeShade="FF"/>
          <w:sz w:val="22"/>
          <w:szCs w:val="22"/>
          <w:lang w:val="en-US"/>
        </w:rPr>
        <w:t>Ensure website is up-to-date with relevant event, officer and general information for members by working with CEC staff</w:t>
      </w:r>
    </w:p>
    <w:p w:rsidR="41CCF099" w:rsidP="41CCF099" w:rsidRDefault="41CCF099" w14:paraId="1908CCAA" w14:textId="41D006D1">
      <w:pPr>
        <w:pStyle w:val="ListParagraph"/>
        <w:numPr>
          <w:ilvl w:val="0"/>
          <w:numId w:val="4"/>
        </w:numPr>
        <w:rPr>
          <w:rFonts w:ascii="Tahoma" w:hAnsi="Tahoma" w:eastAsia="Tahoma" w:cs="Tahoma"/>
          <w:noProof w:val="0"/>
          <w:color w:val="000000" w:themeColor="text1" w:themeTint="FF" w:themeShade="FF"/>
          <w:sz w:val="22"/>
          <w:szCs w:val="22"/>
          <w:lang w:val="en-US"/>
        </w:rPr>
      </w:pPr>
      <w:r w:rsidRPr="41CCF099" w:rsidR="41CCF099">
        <w:rPr>
          <w:rFonts w:ascii="Tahoma" w:hAnsi="Tahoma" w:eastAsia="Tahoma" w:cs="Tahoma"/>
          <w:noProof w:val="0"/>
          <w:color w:val="000000" w:themeColor="text1" w:themeTint="FF" w:themeShade="FF"/>
          <w:sz w:val="22"/>
          <w:szCs w:val="22"/>
          <w:lang w:val="en-US"/>
        </w:rPr>
        <w:t>Work alongside relevant board members and chairs to create a communication plan</w:t>
      </w:r>
    </w:p>
    <w:p w:rsidR="41CCF099" w:rsidP="41CCF099" w:rsidRDefault="41CCF099" w14:paraId="03CFD5E9" w14:textId="1C4A789B">
      <w:pPr>
        <w:pStyle w:val="ListParagraph"/>
        <w:numPr>
          <w:ilvl w:val="0"/>
          <w:numId w:val="4"/>
        </w:numPr>
        <w:rPr>
          <w:rFonts w:ascii="Tahoma" w:hAnsi="Tahoma" w:eastAsia="Tahoma" w:cs="Tahoma"/>
          <w:noProof w:val="0"/>
          <w:color w:val="000000" w:themeColor="text1" w:themeTint="FF" w:themeShade="FF"/>
          <w:sz w:val="22"/>
          <w:szCs w:val="22"/>
          <w:lang w:val="en-US"/>
        </w:rPr>
      </w:pPr>
      <w:r w:rsidRPr="41CCF099" w:rsidR="41CCF099">
        <w:rPr>
          <w:rFonts w:ascii="Tahoma" w:hAnsi="Tahoma" w:eastAsia="Tahoma" w:cs="Tahoma"/>
          <w:noProof w:val="0"/>
          <w:color w:val="000000" w:themeColor="text1" w:themeTint="FF" w:themeShade="FF"/>
          <w:sz w:val="22"/>
          <w:szCs w:val="22"/>
          <w:lang w:val="en-US"/>
        </w:rPr>
        <w:t xml:space="preserve">Carry out a strategic communication plan and setup daily tasks and activity for all social media outlets.  </w:t>
      </w:r>
    </w:p>
    <w:p w:rsidR="41CCF099" w:rsidP="41CCF099" w:rsidRDefault="41CCF099" w14:paraId="66563FDD" w14:textId="1BEE0B94">
      <w:pPr>
        <w:pStyle w:val="ListParagraph"/>
        <w:numPr>
          <w:ilvl w:val="0"/>
          <w:numId w:val="4"/>
        </w:numPr>
        <w:rPr>
          <w:rFonts w:ascii="Tahoma" w:hAnsi="Tahoma" w:eastAsia="Tahoma" w:cs="Tahoma"/>
          <w:noProof w:val="0"/>
          <w:color w:val="000000" w:themeColor="text1" w:themeTint="FF" w:themeShade="FF"/>
          <w:sz w:val="22"/>
          <w:szCs w:val="22"/>
          <w:lang w:val="en-US"/>
        </w:rPr>
      </w:pPr>
      <w:r w:rsidRPr="41CCF099" w:rsidR="41CCF099">
        <w:rPr>
          <w:rFonts w:ascii="Tahoma" w:hAnsi="Tahoma" w:eastAsia="Tahoma" w:cs="Tahoma"/>
          <w:noProof w:val="0"/>
          <w:color w:val="000000" w:themeColor="text1" w:themeTint="FF" w:themeShade="FF"/>
          <w:sz w:val="22"/>
          <w:szCs w:val="22"/>
          <w:lang w:val="en-US"/>
        </w:rPr>
        <w:t>Collaborate with board and/or committee members to ensure a cohesive social media identity</w:t>
      </w:r>
    </w:p>
    <w:p w:rsidR="41CCF099" w:rsidP="41CCF099" w:rsidRDefault="41CCF099" w14:paraId="298FBCC7" w14:textId="3321EBC8">
      <w:pPr>
        <w:pStyle w:val="ListParagraph"/>
        <w:numPr>
          <w:ilvl w:val="0"/>
          <w:numId w:val="4"/>
        </w:numPr>
        <w:rPr>
          <w:rFonts w:ascii="Tahoma" w:hAnsi="Tahoma" w:eastAsia="Tahoma" w:cs="Tahoma"/>
          <w:noProof w:val="0"/>
          <w:color w:val="000000" w:themeColor="text1" w:themeTint="FF" w:themeShade="FF"/>
          <w:sz w:val="22"/>
          <w:szCs w:val="22"/>
          <w:lang w:val="en-US"/>
        </w:rPr>
      </w:pPr>
      <w:r w:rsidRPr="41CCF099" w:rsidR="41CCF099">
        <w:rPr>
          <w:rFonts w:ascii="Tahoma" w:hAnsi="Tahoma" w:eastAsia="Tahoma" w:cs="Tahoma"/>
          <w:noProof w:val="0"/>
          <w:color w:val="000000" w:themeColor="text1" w:themeTint="FF" w:themeShade="FF"/>
          <w:sz w:val="22"/>
          <w:szCs w:val="22"/>
          <w:lang w:val="en-US"/>
        </w:rPr>
        <w:t>Keep track of social media trends</w:t>
      </w:r>
    </w:p>
    <w:p w:rsidR="41CCF099" w:rsidP="41CCF099" w:rsidRDefault="41CCF099" w14:paraId="0625466C" w14:textId="11560B37">
      <w:pPr>
        <w:pStyle w:val="ListParagraph"/>
        <w:numPr>
          <w:ilvl w:val="0"/>
          <w:numId w:val="4"/>
        </w:numPr>
        <w:rPr>
          <w:rFonts w:ascii="Tahoma" w:hAnsi="Tahoma" w:eastAsia="Tahoma" w:cs="Tahoma"/>
          <w:noProof w:val="0"/>
          <w:color w:val="000000" w:themeColor="text1" w:themeTint="FF" w:themeShade="FF"/>
          <w:sz w:val="22"/>
          <w:szCs w:val="22"/>
          <w:lang w:val="en-US"/>
        </w:rPr>
      </w:pPr>
      <w:r w:rsidRPr="41CCF099" w:rsidR="41CCF099">
        <w:rPr>
          <w:rFonts w:ascii="Tahoma" w:hAnsi="Tahoma" w:eastAsia="Tahoma" w:cs="Tahoma"/>
          <w:noProof w:val="0"/>
          <w:color w:val="000000" w:themeColor="text1" w:themeTint="FF" w:themeShade="FF"/>
          <w:sz w:val="22"/>
          <w:szCs w:val="22"/>
          <w:lang w:val="en-US"/>
        </w:rPr>
        <w:t>Direct board members to CEC staff to get relevant information on website, such as the communication chair to post Newsletters on the Unit’s website</w:t>
      </w:r>
    </w:p>
    <w:p w:rsidR="41CCF099" w:rsidP="41CCF099" w:rsidRDefault="41CCF099" w14:paraId="41A434E8" w14:textId="0528FE5C">
      <w:pPr>
        <w:spacing w:line="257" w:lineRule="auto"/>
      </w:pPr>
      <w:r w:rsidRPr="41CCF099" w:rsidR="41CCF099">
        <w:rPr>
          <w:rFonts w:ascii="Tahoma" w:hAnsi="Tahoma" w:eastAsia="Tahoma" w:cs="Tahoma"/>
          <w:noProof w:val="0"/>
          <w:color w:val="000000" w:themeColor="text1" w:themeTint="FF" w:themeShade="FF"/>
          <w:sz w:val="22"/>
          <w:szCs w:val="22"/>
          <w:lang w:val="en-US"/>
        </w:rPr>
        <w:t xml:space="preserve"> </w:t>
      </w:r>
    </w:p>
    <w:p w:rsidR="41CCF099" w:rsidP="41CCF099" w:rsidRDefault="41CCF099" w14:paraId="44CE3AAB" w14:textId="3223253F">
      <w:pPr>
        <w:spacing w:line="257" w:lineRule="auto"/>
      </w:pPr>
      <w:r w:rsidRPr="41CCF099" w:rsidR="41CCF099">
        <w:rPr>
          <w:rFonts w:ascii="Tahoma" w:hAnsi="Tahoma" w:eastAsia="Tahoma" w:cs="Tahoma"/>
          <w:b w:val="1"/>
          <w:bCs w:val="1"/>
          <w:noProof w:val="0"/>
          <w:color w:val="000000" w:themeColor="text1" w:themeTint="FF" w:themeShade="FF"/>
          <w:sz w:val="22"/>
          <w:szCs w:val="22"/>
          <w:lang w:val="en-US"/>
        </w:rPr>
        <w:t>Qualifications</w:t>
      </w:r>
    </w:p>
    <w:p w:rsidR="41CCF099" w:rsidP="41CCF099" w:rsidRDefault="41CCF099" w14:paraId="2C99F7B7" w14:textId="35D0C811">
      <w:pPr>
        <w:pStyle w:val="ListParagraph"/>
        <w:numPr>
          <w:ilvl w:val="0"/>
          <w:numId w:val="5"/>
        </w:numPr>
        <w:rPr>
          <w:rFonts w:ascii="Tahoma" w:hAnsi="Tahoma" w:eastAsia="Tahoma" w:cs="Tahoma"/>
          <w:noProof w:val="0"/>
          <w:color w:val="000000" w:themeColor="text1" w:themeTint="FF" w:themeShade="FF"/>
          <w:sz w:val="22"/>
          <w:szCs w:val="22"/>
          <w:lang w:val="en-US"/>
        </w:rPr>
      </w:pPr>
      <w:r w:rsidRPr="41CCF099" w:rsidR="41CCF099">
        <w:rPr>
          <w:rFonts w:ascii="Tahoma" w:hAnsi="Tahoma" w:eastAsia="Tahoma" w:cs="Tahoma"/>
          <w:noProof w:val="0"/>
          <w:color w:val="000000" w:themeColor="text1" w:themeTint="FF" w:themeShade="FF"/>
          <w:sz w:val="22"/>
          <w:szCs w:val="22"/>
          <w:lang w:val="en-US"/>
        </w:rPr>
        <w:t>Familiarity with social media platforms</w:t>
      </w:r>
    </w:p>
    <w:p w:rsidR="41CCF099" w:rsidP="41CCF099" w:rsidRDefault="41CCF099" w14:paraId="4E5C0CEB" w14:textId="0FC52926">
      <w:pPr>
        <w:pStyle w:val="ListParagraph"/>
        <w:numPr>
          <w:ilvl w:val="0"/>
          <w:numId w:val="5"/>
        </w:numPr>
        <w:rPr>
          <w:rFonts w:ascii="Tahoma" w:hAnsi="Tahoma" w:eastAsia="Tahoma" w:cs="Tahoma"/>
          <w:noProof w:val="0"/>
          <w:color w:val="000000" w:themeColor="text1" w:themeTint="FF" w:themeShade="FF"/>
          <w:sz w:val="22"/>
          <w:szCs w:val="22"/>
          <w:lang w:val="en-US"/>
        </w:rPr>
      </w:pPr>
      <w:r w:rsidRPr="41CCF099" w:rsidR="41CCF099">
        <w:rPr>
          <w:rFonts w:ascii="Tahoma" w:hAnsi="Tahoma" w:eastAsia="Tahoma" w:cs="Tahoma"/>
          <w:noProof w:val="0"/>
          <w:color w:val="000000" w:themeColor="text1" w:themeTint="FF" w:themeShade="FF"/>
          <w:sz w:val="22"/>
          <w:szCs w:val="22"/>
          <w:lang w:val="en-US"/>
        </w:rPr>
        <w:t>Be a current member of the Council for Exceptional Children</w:t>
      </w:r>
    </w:p>
    <w:p w:rsidR="41CCF099" w:rsidP="41CCF099" w:rsidRDefault="41CCF099" w14:paraId="48E69BB4" w14:textId="7D954305">
      <w:pPr>
        <w:pStyle w:val="ListParagraph"/>
        <w:numPr>
          <w:ilvl w:val="0"/>
          <w:numId w:val="5"/>
        </w:numPr>
        <w:rPr>
          <w:rFonts w:ascii="Tahoma" w:hAnsi="Tahoma" w:eastAsia="Tahoma" w:cs="Tahoma"/>
          <w:noProof w:val="0"/>
          <w:color w:val="000000" w:themeColor="text1" w:themeTint="FF" w:themeShade="FF"/>
          <w:sz w:val="22"/>
          <w:szCs w:val="22"/>
          <w:lang w:val="en-US"/>
        </w:rPr>
      </w:pPr>
      <w:r w:rsidRPr="41CCF099" w:rsidR="41CCF099">
        <w:rPr>
          <w:rFonts w:ascii="Tahoma" w:hAnsi="Tahoma" w:eastAsia="Tahoma" w:cs="Tahoma"/>
          <w:noProof w:val="0"/>
          <w:color w:val="000000" w:themeColor="text1" w:themeTint="FF" w:themeShade="FF"/>
          <w:sz w:val="22"/>
          <w:szCs w:val="22"/>
          <w:lang w:val="en-US"/>
        </w:rPr>
        <w:t>Attend all monthly membership and Board meetings</w:t>
      </w:r>
    </w:p>
    <w:p w:rsidR="41CCF099" w:rsidP="41CCF099" w:rsidRDefault="41CCF099" w14:paraId="7FEA65DD" w14:textId="7ECC5FA1">
      <w:pPr>
        <w:spacing w:line="257" w:lineRule="auto"/>
        <w:rPr>
          <w:rFonts w:ascii="Tahoma" w:hAnsi="Tahoma" w:eastAsia="Tahoma" w:cs="Tahoma"/>
          <w:noProof w:val="0"/>
          <w:color w:val="000000" w:themeColor="text1" w:themeTint="FF" w:themeShade="FF"/>
          <w:sz w:val="22"/>
          <w:szCs w:val="22"/>
          <w:lang w:val="en-US"/>
        </w:rPr>
      </w:pPr>
    </w:p>
    <w:p xmlns:wp14="http://schemas.microsoft.com/office/word/2010/wordml" w:rsidP="5F2F384C" w14:paraId="0ACDCFA1" wp14:textId="09AF39F9">
      <w:p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5F2F384C" w:rsidR="5F2F384C">
        <w:rPr>
          <w:rFonts w:ascii="Tahoma" w:hAnsi="Tahoma" w:eastAsia="Tahoma" w:cs="Tahoma"/>
          <w:b w:val="0"/>
          <w:bCs w:val="0"/>
          <w:i w:val="0"/>
          <w:iCs w:val="0"/>
          <w:caps w:val="0"/>
          <w:smallCaps w:val="0"/>
          <w:noProof w:val="0"/>
          <w:color w:val="000000" w:themeColor="text1" w:themeTint="FF" w:themeShade="FF"/>
          <w:sz w:val="22"/>
          <w:szCs w:val="22"/>
          <w:lang w:val="en-US"/>
        </w:rPr>
        <w:t>Last Updated: Month Year</w:t>
      </w:r>
    </w:p>
    <w:p xmlns:wp14="http://schemas.microsoft.com/office/word/2010/wordml" w:rsidP="5F2F384C" w14:paraId="2C078E63" wp14:textId="2C50187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e0f4a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c7b2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08e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6c44e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3fbffa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BFBFA1"/>
    <w:rsid w:val="0319103E"/>
    <w:rsid w:val="05BFBFA1"/>
    <w:rsid w:val="09A8F943"/>
    <w:rsid w:val="20BE16AB"/>
    <w:rsid w:val="21C7752B"/>
    <w:rsid w:val="293A3FE6"/>
    <w:rsid w:val="2EE25752"/>
    <w:rsid w:val="373DC515"/>
    <w:rsid w:val="3E5440FE"/>
    <w:rsid w:val="41CCF099"/>
    <w:rsid w:val="47934768"/>
    <w:rsid w:val="486662DA"/>
    <w:rsid w:val="486662DA"/>
    <w:rsid w:val="492F17C9"/>
    <w:rsid w:val="4E9DC4F9"/>
    <w:rsid w:val="53A53AD4"/>
    <w:rsid w:val="55C7190B"/>
    <w:rsid w:val="5F2F384C"/>
    <w:rsid w:val="6476B363"/>
    <w:rsid w:val="6476B363"/>
    <w:rsid w:val="661283C4"/>
    <w:rsid w:val="73B3B1B0"/>
    <w:rsid w:val="73DDAF42"/>
    <w:rsid w:val="73DDAF42"/>
    <w:rsid w:val="7A3AE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BFA1"/>
  <w15:chartTrackingRefBased/>
  <w15:docId w15:val="{91AB1A71-13C3-401F-9E1A-0B5E06BD61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739796e5fea4e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4C0C9D48D6243B18997F3245C059C" ma:contentTypeVersion="6" ma:contentTypeDescription="Create a new document." ma:contentTypeScope="" ma:versionID="7783fa27514e6ce593be3752ca33a2cb">
  <xsd:schema xmlns:xsd="http://www.w3.org/2001/XMLSchema" xmlns:xs="http://www.w3.org/2001/XMLSchema" xmlns:p="http://schemas.microsoft.com/office/2006/metadata/properties" xmlns:ns2="be4fbed5-bf1b-4c91-800b-2f3c2c1c4fa7" xmlns:ns3="d80c2fa6-1935-4e30-94af-d057624dbc0b" targetNamespace="http://schemas.microsoft.com/office/2006/metadata/properties" ma:root="true" ma:fieldsID="dda2211dada6a2ac6f2faf0399b45ce6" ns2:_="" ns3:_="">
    <xsd:import namespace="be4fbed5-bf1b-4c91-800b-2f3c2c1c4fa7"/>
    <xsd:import namespace="d80c2fa6-1935-4e30-94af-d057624dbc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bed5-bf1b-4c91-800b-2f3c2c1c4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c2fa6-1935-4e30-94af-d057624dbc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E844A-4622-499B-A619-3F9B352F1E5D}"/>
</file>

<file path=customXml/itemProps2.xml><?xml version="1.0" encoding="utf-8"?>
<ds:datastoreItem xmlns:ds="http://schemas.openxmlformats.org/officeDocument/2006/customXml" ds:itemID="{2B8E3588-6B73-4D4F-93C6-4B38AD34E4C0}"/>
</file>

<file path=customXml/itemProps3.xml><?xml version="1.0" encoding="utf-8"?>
<ds:datastoreItem xmlns:ds="http://schemas.openxmlformats.org/officeDocument/2006/customXml" ds:itemID="{8D8B62F4-24E4-4ECA-9EA9-60FD804186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Danielle Wieczorek</dc:creator>
  <keywords/>
  <dc:description/>
  <lastModifiedBy>Danielle Wieczorek</lastModifiedBy>
  <dcterms:created xsi:type="dcterms:W3CDTF">2022-04-29T19:36:46.0000000Z</dcterms:created>
  <dcterms:modified xsi:type="dcterms:W3CDTF">2022-08-11T19:34:53.9705511Z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0x010100AA44C0C9D48D6243B18997F3245C059C</vt:lpwstr>
  </property>
</Properties>
</file>